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SIRINE Ghorbel                                                                                                                        </w:t>
      </w:r>
      <w:r>
        <w:rPr>
          <w:rFonts w:ascii="Calibri" w:hAnsi="Calibri" w:cs="Calibri" w:eastAsia="Calibri"/>
          <w:color w:val="auto"/>
          <w:spacing w:val="0"/>
          <w:position w:val="0"/>
          <w:sz w:val="20"/>
          <w:shd w:fill="auto" w:val="clear"/>
        </w:rPr>
        <w:t xml:space="preserve">Tél. (438) 994-8027</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238, Rue guyon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Saint-eustache (Québec) J7P4L3                                                                         </w:t>
      </w:r>
      <w:r>
        <w:rPr>
          <w:rFonts w:ascii="Times New Roman" w:hAnsi="Times New Roman" w:cs="Times New Roman" w:eastAsia="Times New Roman"/>
          <w:color w:val="auto"/>
          <w:spacing w:val="0"/>
          <w:position w:val="0"/>
          <w:sz w:val="20"/>
          <w:shd w:fill="auto" w:val="clear"/>
        </w:rPr>
        <w:t xml:space="preserve">sirineghorbel770@gmail.com</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Langues : </w:t>
      </w:r>
      <w:r>
        <w:rPr>
          <w:rFonts w:ascii="Calibri" w:hAnsi="Calibri" w:cs="Calibri" w:eastAsia="Calibri"/>
          <w:color w:val="auto"/>
          <w:spacing w:val="0"/>
          <w:position w:val="0"/>
          <w:sz w:val="20"/>
          <w:shd w:fill="auto" w:val="clear"/>
        </w:rPr>
        <w:t xml:space="preserve">Français, Anglais fonctionnel, Arabe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Connaissances informatiques : </w:t>
      </w:r>
      <w:r>
        <w:rPr>
          <w:rFonts w:ascii="Calibri" w:hAnsi="Calibri" w:cs="Calibri" w:eastAsia="Calibri"/>
          <w:color w:val="auto"/>
          <w:spacing w:val="0"/>
          <w:position w:val="0"/>
          <w:sz w:val="20"/>
          <w:shd w:fill="auto" w:val="clear"/>
        </w:rPr>
        <w:t xml:space="preserve">Windows, Excel, Word, Powerpoint, Internet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OBJECTIF PROFESSIONNEL</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5"/>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Travailler comme aide Éducatrice en centre de la petite enfance.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CHAMPS DE COMPÉTANCE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Établir avec les enfants une relation significative sur le plan affectif.</w:t>
      </w: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Créer et mettre en oeuvre un environnement approprié au développement des enfants.</w:t>
      </w: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Établir et maintenir un environnement d'apprentissage sécuritaire et enrichissant.</w:t>
      </w: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Traiter tout les enfants également et objectivement avec dignité et respect tout en reconnaissant la diversité.</w:t>
      </w: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Travailler étroitement avec les familles des enfants.</w:t>
      </w: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Développer une variété d'activités pour les enfants : comportement sociaux appropriés, activité physique, raconter et lire des histoires, chanter des chansons, offrir aux enfants des occassions d'exprimer leur créativité par l'entremise de bricolages, de jeux de roles et de la musique.</w:t>
      </w:r>
    </w:p>
    <w:p>
      <w:pPr>
        <w:numPr>
          <w:ilvl w:val="0"/>
          <w:numId w:val="7"/>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Travailler en équipe composée d'autres éducateurs et adjoints pour s'assurer de la qualité et la sécurité des programmes offerts.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PROFIL DE PERSONNALITÉ</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9"/>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J'aime travailler avec les enfants et j'ai un bon sens de l'engagement envers eux.</w:t>
      </w:r>
    </w:p>
    <w:p>
      <w:pPr>
        <w:numPr>
          <w:ilvl w:val="0"/>
          <w:numId w:val="9"/>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Beaucoup d'énergie et patience, ainsi qu'un bon sens de l'humour.</w:t>
      </w:r>
    </w:p>
    <w:p>
      <w:pPr>
        <w:numPr>
          <w:ilvl w:val="0"/>
          <w:numId w:val="9"/>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La sympathie, responsable et préte a apprendre.</w:t>
      </w:r>
    </w:p>
    <w:p>
      <w:pPr>
        <w:numPr>
          <w:ilvl w:val="0"/>
          <w:numId w:val="9"/>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La capacité de travailler avec différents groupe de personnes.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ÉXPÉRIENCE DE TRAVAIL</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AIDE ÉDUCATRICE                                                                                                                                2015-2016</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Gaderie Abri des Anges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6273, 25 e avenue. Montréal</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FORMATION ACADEMIQUE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0"/>
          <w:shd w:fill="auto" w:val="clear"/>
        </w:rPr>
        <w:t xml:space="preserve">Attestation de spécialisation professionnelle                                                                               2016</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Lancement d'une entreprise</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Diplôme d’étude secondaire                                                                                                            2009</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École secondaire Hbib Thamer, Tunisie</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FORMATION</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Formation de  RCR et les premiers secours                                                                                      </w:t>
      </w:r>
      <w:r>
        <w:rPr>
          <w:rFonts w:ascii="Calibri" w:hAnsi="Calibri" w:cs="Calibri" w:eastAsia="Calibri"/>
          <w:b/>
          <w:color w:val="auto"/>
          <w:spacing w:val="0"/>
          <w:position w:val="0"/>
          <w:sz w:val="20"/>
          <w:shd w:fill="auto" w:val="clear"/>
        </w:rPr>
        <w:t xml:space="preserve">2019</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Formation de responsable de service de garde en milieu familial de 45 heures</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          2015                 </w:t>
      </w: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b/>
          <w:color w:val="333399"/>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INTERETS ET LOISIR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333399"/>
          <w:spacing w:val="0"/>
          <w:position w:val="0"/>
          <w:sz w:val="20"/>
          <w:shd w:fill="auto" w:val="clear"/>
        </w:rPr>
      </w:pPr>
      <w:r>
        <w:rPr>
          <w:rFonts w:ascii="Calibri" w:hAnsi="Calibri" w:cs="Calibri" w:eastAsia="Calibri"/>
          <w:color w:val="auto"/>
          <w:spacing w:val="0"/>
          <w:position w:val="0"/>
          <w:sz w:val="20"/>
          <w:shd w:fill="auto" w:val="clear"/>
        </w:rPr>
        <w:t xml:space="preserve">Lis aux enfants des histoires, chante avec eux, organise des jeux collectifs, les aide dans des activités manuelles et voyage </w:t>
      </w:r>
    </w:p>
    <w:p>
      <w:pPr>
        <w:spacing w:before="0" w:after="0" w:line="240"/>
        <w:ind w:right="0" w:left="0" w:firstLine="0"/>
        <w:jc w:val="left"/>
        <w:rPr>
          <w:rFonts w:ascii="Calibri" w:hAnsi="Calibri" w:cs="Calibri" w:eastAsia="Calibri"/>
          <w:b/>
          <w:color w:val="333399"/>
          <w:spacing w:val="0"/>
          <w:position w:val="0"/>
          <w:sz w:val="20"/>
          <w:shd w:fill="auto" w:val="clear"/>
        </w:rPr>
      </w:pPr>
    </w:p>
    <w:p>
      <w:pPr>
        <w:spacing w:before="0" w:after="0" w:line="240"/>
        <w:ind w:right="0" w:left="0" w:firstLine="0"/>
        <w:jc w:val="left"/>
        <w:rPr>
          <w:rFonts w:ascii="Calibri" w:hAnsi="Calibri" w:cs="Calibri" w:eastAsia="Calibri"/>
          <w:b/>
          <w:color w:val="333399"/>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Références : Disponibles sur demande</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333399"/>
          <w:spacing w:val="0"/>
          <w:position w:val="0"/>
          <w:sz w:val="22"/>
          <w:shd w:fill="auto" w:val="clear"/>
        </w:rPr>
      </w:pPr>
    </w:p>
    <w:p>
      <w:pPr>
        <w:spacing w:before="0" w:after="0" w:line="240"/>
        <w:ind w:right="0" w:left="0" w:firstLine="0"/>
        <w:jc w:val="left"/>
        <w:rPr>
          <w:rFonts w:ascii="Calibri" w:hAnsi="Calibri" w:cs="Calibri" w:eastAsia="Calibri"/>
          <w:color w:val="333399"/>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